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E4DE" w14:textId="38F5F2EB" w:rsidR="00165360" w:rsidRPr="007A0F1C" w:rsidRDefault="00661DA8" w:rsidP="00165360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Abstract – 1</w:t>
      </w:r>
      <w:r w:rsidRPr="00661DA8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Symp</w:t>
      </w:r>
      <w:r w:rsidR="005103D0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osium on Oceans and Freshwater S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ystems (SOFS)</w:t>
      </w:r>
      <w:r w:rsidR="00801E40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- 2022</w:t>
      </w:r>
    </w:p>
    <w:p w14:paraId="3A0DE9CC" w14:textId="6647D151" w:rsidR="00165360" w:rsidRDefault="00165360" w:rsidP="00165360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Faculty of Fisheries and Marine Sciences &amp; Technology</w:t>
      </w:r>
    </w:p>
    <w:p w14:paraId="6C36096F" w14:textId="22761BF9" w:rsidR="00661DA8" w:rsidRPr="007A0F1C" w:rsidRDefault="00661DA8" w:rsidP="00165360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University of Ruhuna</w:t>
      </w:r>
      <w:r w:rsidR="00333438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       </w:t>
      </w:r>
    </w:p>
    <w:p w14:paraId="42CF0615" w14:textId="67BC6937" w:rsidR="00165360" w:rsidRPr="00F45BBC" w:rsidRDefault="00165360" w:rsidP="00165360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4"/>
          <w:szCs w:val="24"/>
          <w:lang w:val="en-GB"/>
        </w:rPr>
      </w:pPr>
      <w:r>
        <w:rPr>
          <w:rFonts w:ascii="Georgia" w:hAnsi="Georgia" w:cs="Calibri"/>
          <w:b/>
          <w:sz w:val="24"/>
          <w:szCs w:val="24"/>
          <w:lang w:val="en-GB"/>
        </w:rPr>
        <w:t>Abstract Submission Guidelines</w:t>
      </w:r>
      <w:r w:rsidR="00333438">
        <w:rPr>
          <w:rFonts w:ascii="Georgia" w:hAnsi="Georgia" w:cs="Calibri"/>
          <w:b/>
          <w:sz w:val="24"/>
          <w:szCs w:val="24"/>
          <w:lang w:val="en-GB"/>
        </w:rPr>
        <w:t xml:space="preserve">   </w:t>
      </w:r>
    </w:p>
    <w:p w14:paraId="1B293EB4" w14:textId="748DBE2D" w:rsidR="00165360" w:rsidRPr="00A776F3" w:rsidRDefault="00165360" w:rsidP="00165360">
      <w:pPr>
        <w:pStyle w:val="INFO"/>
        <w:spacing w:after="120"/>
        <w:outlineLvl w:val="0"/>
        <w:rPr>
          <w:i w:val="0"/>
          <w:sz w:val="20"/>
          <w:szCs w:val="20"/>
          <w:vertAlign w:val="superscript"/>
          <w:lang w:val="en-GB"/>
        </w:rPr>
      </w:pPr>
      <w:r w:rsidRPr="0009052F">
        <w:rPr>
          <w:i w:val="0"/>
          <w:sz w:val="20"/>
          <w:szCs w:val="20"/>
          <w:u w:val="single"/>
          <w:lang w:val="en-GB"/>
        </w:rPr>
        <w:t>Perera B.</w:t>
      </w:r>
      <w:r w:rsidR="007F17B2">
        <w:rPr>
          <w:i w:val="0"/>
          <w:sz w:val="20"/>
          <w:szCs w:val="20"/>
          <w:vertAlign w:val="superscript"/>
          <w:lang w:val="en-GB"/>
        </w:rPr>
        <w:t>1*</w:t>
      </w:r>
      <w:r w:rsidRPr="00A776F3">
        <w:rPr>
          <w:i w:val="0"/>
          <w:sz w:val="20"/>
          <w:szCs w:val="20"/>
          <w:lang w:val="en-GB"/>
        </w:rPr>
        <w:t xml:space="preserve">, </w:t>
      </w:r>
      <w:r>
        <w:rPr>
          <w:i w:val="0"/>
          <w:sz w:val="20"/>
          <w:szCs w:val="20"/>
          <w:lang w:val="en-GB"/>
        </w:rPr>
        <w:t xml:space="preserve">Silva </w:t>
      </w:r>
      <w:r w:rsidRPr="00A776F3">
        <w:rPr>
          <w:i w:val="0"/>
          <w:sz w:val="20"/>
          <w:szCs w:val="20"/>
          <w:lang w:val="en-GB"/>
        </w:rPr>
        <w:t>P</w:t>
      </w:r>
      <w:r>
        <w:rPr>
          <w:i w:val="0"/>
          <w:sz w:val="20"/>
          <w:szCs w:val="20"/>
          <w:lang w:val="en-GB"/>
        </w:rPr>
        <w:t>.</w:t>
      </w:r>
      <w:r w:rsidRPr="00A776F3">
        <w:rPr>
          <w:i w:val="0"/>
          <w:sz w:val="20"/>
          <w:szCs w:val="20"/>
          <w:vertAlign w:val="superscript"/>
          <w:lang w:val="en-GB"/>
        </w:rPr>
        <w:t>2</w:t>
      </w:r>
      <w:r w:rsidRPr="00A776F3">
        <w:rPr>
          <w:i w:val="0"/>
          <w:sz w:val="20"/>
          <w:szCs w:val="20"/>
          <w:lang w:val="en-GB"/>
        </w:rPr>
        <w:t xml:space="preserve">, </w:t>
      </w:r>
      <w:r w:rsidR="00661DA8">
        <w:rPr>
          <w:i w:val="0"/>
          <w:sz w:val="20"/>
          <w:szCs w:val="20"/>
          <w:lang w:val="en-GB"/>
        </w:rPr>
        <w:t>Fernando</w:t>
      </w:r>
      <w:r>
        <w:rPr>
          <w:i w:val="0"/>
          <w:sz w:val="20"/>
          <w:szCs w:val="20"/>
          <w:lang w:val="en-GB"/>
        </w:rPr>
        <w:t xml:space="preserve"> </w:t>
      </w:r>
      <w:r w:rsidRPr="00A776F3">
        <w:rPr>
          <w:i w:val="0"/>
          <w:sz w:val="20"/>
          <w:szCs w:val="20"/>
          <w:lang w:val="en-GB"/>
        </w:rPr>
        <w:t>L</w:t>
      </w:r>
      <w:r>
        <w:rPr>
          <w:i w:val="0"/>
          <w:sz w:val="20"/>
          <w:szCs w:val="20"/>
          <w:lang w:val="en-GB"/>
        </w:rPr>
        <w:t>.</w:t>
      </w:r>
      <w:r w:rsidRPr="00A776F3">
        <w:rPr>
          <w:i w:val="0"/>
          <w:sz w:val="20"/>
          <w:szCs w:val="20"/>
          <w:vertAlign w:val="superscript"/>
          <w:lang w:val="en-GB"/>
        </w:rPr>
        <w:t xml:space="preserve">3 </w:t>
      </w:r>
    </w:p>
    <w:p w14:paraId="18574886" w14:textId="77777777" w:rsidR="00165360" w:rsidRPr="00A776F3" w:rsidRDefault="00165360" w:rsidP="00165360">
      <w:pPr>
        <w:pStyle w:val="INFO"/>
        <w:rPr>
          <w:sz w:val="20"/>
          <w:lang w:val="en-GB"/>
        </w:rPr>
      </w:pPr>
      <w:r w:rsidRPr="00A776F3">
        <w:rPr>
          <w:sz w:val="20"/>
          <w:vertAlign w:val="superscript"/>
          <w:lang w:val="en-GB"/>
        </w:rPr>
        <w:t>1</w:t>
      </w:r>
      <w:r w:rsidRPr="00A776F3">
        <w:rPr>
          <w:sz w:val="20"/>
          <w:lang w:val="en-GB"/>
        </w:rPr>
        <w:t xml:space="preserve">Department of </w:t>
      </w:r>
      <w:r>
        <w:rPr>
          <w:sz w:val="20"/>
          <w:lang w:val="en-GB"/>
        </w:rPr>
        <w:t>Limnology &amp; Water Technology</w:t>
      </w:r>
      <w:r w:rsidRPr="00A776F3">
        <w:rPr>
          <w:sz w:val="20"/>
          <w:lang w:val="en-GB"/>
        </w:rPr>
        <w:t xml:space="preserve">, Faculty of </w:t>
      </w:r>
      <w:r>
        <w:rPr>
          <w:sz w:val="20"/>
          <w:lang w:val="en-GB"/>
        </w:rPr>
        <w:t xml:space="preserve">Fisheries and Marine </w:t>
      </w:r>
      <w:r w:rsidRPr="00A776F3">
        <w:rPr>
          <w:sz w:val="20"/>
          <w:lang w:val="en-GB"/>
        </w:rPr>
        <w:t>Sciences</w:t>
      </w:r>
      <w:r>
        <w:rPr>
          <w:sz w:val="20"/>
          <w:lang w:val="en-GB"/>
        </w:rPr>
        <w:t xml:space="preserve"> &amp; Technology</w:t>
      </w:r>
      <w:r w:rsidRPr="00A776F3">
        <w:rPr>
          <w:sz w:val="20"/>
          <w:lang w:val="en-GB"/>
        </w:rPr>
        <w:t>, University of Ruhuna, Sri Lanka</w:t>
      </w:r>
    </w:p>
    <w:p w14:paraId="6785FAF1" w14:textId="77777777" w:rsidR="00165360" w:rsidRPr="00A776F3" w:rsidRDefault="00165360" w:rsidP="00165360">
      <w:pPr>
        <w:pStyle w:val="INFO"/>
        <w:rPr>
          <w:sz w:val="20"/>
          <w:lang w:val="en-GB"/>
        </w:rPr>
      </w:pPr>
      <w:r w:rsidRPr="00A776F3">
        <w:rPr>
          <w:sz w:val="20"/>
          <w:vertAlign w:val="superscript"/>
          <w:lang w:val="en-GB"/>
        </w:rPr>
        <w:t>2</w:t>
      </w:r>
      <w:r w:rsidRPr="00A776F3">
        <w:rPr>
          <w:sz w:val="20"/>
          <w:lang w:val="en-GB"/>
        </w:rPr>
        <w:t xml:space="preserve">Department of </w:t>
      </w:r>
      <w:r>
        <w:rPr>
          <w:sz w:val="20"/>
          <w:lang w:val="en-GB"/>
        </w:rPr>
        <w:t>Oceanography and Marine Geology</w:t>
      </w:r>
      <w:r w:rsidRPr="00A776F3">
        <w:rPr>
          <w:sz w:val="20"/>
          <w:lang w:val="en-GB"/>
        </w:rPr>
        <w:t xml:space="preserve">, Faculty of </w:t>
      </w:r>
      <w:r>
        <w:rPr>
          <w:sz w:val="20"/>
          <w:lang w:val="en-GB"/>
        </w:rPr>
        <w:t xml:space="preserve">Fisheries and Marine </w:t>
      </w:r>
      <w:r w:rsidRPr="00A776F3">
        <w:rPr>
          <w:sz w:val="20"/>
          <w:lang w:val="en-GB"/>
        </w:rPr>
        <w:t>Sciences</w:t>
      </w:r>
      <w:r>
        <w:rPr>
          <w:sz w:val="20"/>
          <w:lang w:val="en-GB"/>
        </w:rPr>
        <w:t xml:space="preserve"> &amp; Technology</w:t>
      </w:r>
      <w:r w:rsidRPr="00A776F3">
        <w:rPr>
          <w:sz w:val="20"/>
          <w:lang w:val="en-GB"/>
        </w:rPr>
        <w:t>, University of Ruhuna, Sri Lanka</w:t>
      </w:r>
    </w:p>
    <w:p w14:paraId="19F8ED95" w14:textId="77777777" w:rsidR="00165360" w:rsidRDefault="00165360" w:rsidP="00165360">
      <w:pPr>
        <w:pStyle w:val="INFO"/>
        <w:rPr>
          <w:sz w:val="20"/>
          <w:lang w:val="en-GB"/>
        </w:rPr>
      </w:pPr>
      <w:r w:rsidRPr="00A776F3">
        <w:rPr>
          <w:sz w:val="20"/>
          <w:vertAlign w:val="superscript"/>
          <w:lang w:val="en-GB"/>
        </w:rPr>
        <w:t>3</w:t>
      </w:r>
      <w:r w:rsidRPr="00A776F3">
        <w:rPr>
          <w:sz w:val="20"/>
          <w:lang w:val="en-GB"/>
        </w:rPr>
        <w:t xml:space="preserve">Department of </w:t>
      </w:r>
      <w:r>
        <w:rPr>
          <w:sz w:val="20"/>
          <w:lang w:val="en-GB"/>
        </w:rPr>
        <w:t>Fisheries and Aquaculture</w:t>
      </w:r>
      <w:r w:rsidRPr="00A776F3">
        <w:rPr>
          <w:sz w:val="20"/>
          <w:lang w:val="en-GB"/>
        </w:rPr>
        <w:t xml:space="preserve">, Faculty of </w:t>
      </w:r>
      <w:r>
        <w:rPr>
          <w:sz w:val="20"/>
          <w:lang w:val="en-GB"/>
        </w:rPr>
        <w:t xml:space="preserve">Fisheries and Marine </w:t>
      </w:r>
      <w:r w:rsidRPr="00A776F3">
        <w:rPr>
          <w:sz w:val="20"/>
          <w:lang w:val="en-GB"/>
        </w:rPr>
        <w:t>Sciences</w:t>
      </w:r>
      <w:r>
        <w:rPr>
          <w:sz w:val="20"/>
          <w:lang w:val="en-GB"/>
        </w:rPr>
        <w:t xml:space="preserve"> &amp; Technology</w:t>
      </w:r>
      <w:r w:rsidRPr="00A776F3">
        <w:rPr>
          <w:sz w:val="20"/>
          <w:lang w:val="en-GB"/>
        </w:rPr>
        <w:t>, University of Ruhuna, Sri Lanka</w:t>
      </w:r>
    </w:p>
    <w:p w14:paraId="7DBF3488" w14:textId="77777777" w:rsidR="00165360" w:rsidRDefault="00165360" w:rsidP="00165360">
      <w:pPr>
        <w:pStyle w:val="INFO"/>
        <w:rPr>
          <w:sz w:val="20"/>
          <w:lang w:val="en-GB"/>
        </w:rPr>
      </w:pPr>
    </w:p>
    <w:p w14:paraId="2B4F4995" w14:textId="77777777" w:rsidR="00165360" w:rsidRPr="00237FB8" w:rsidRDefault="00165360" w:rsidP="00165360">
      <w:pPr>
        <w:pStyle w:val="INFO"/>
        <w:rPr>
          <w:sz w:val="24"/>
          <w:szCs w:val="24"/>
          <w:lang w:val="en-GB"/>
        </w:rPr>
      </w:pPr>
      <w:r w:rsidRPr="00A37839">
        <w:rPr>
          <w:sz w:val="20"/>
          <w:vertAlign w:val="superscript"/>
          <w:lang w:val="en-GB"/>
        </w:rPr>
        <w:t>#</w:t>
      </w:r>
      <w:r w:rsidRPr="00237FB8">
        <w:rPr>
          <w:sz w:val="24"/>
          <w:szCs w:val="24"/>
          <w:lang w:val="en-GB"/>
        </w:rPr>
        <w:t xml:space="preserve">Corresponding author E-mail: </w:t>
      </w:r>
      <w:hyperlink r:id="rId8" w:history="1">
        <w:r w:rsidRPr="00237FB8">
          <w:rPr>
            <w:rStyle w:val="Hyperlink"/>
            <w:sz w:val="24"/>
            <w:szCs w:val="24"/>
            <w:lang w:val="en-GB"/>
          </w:rPr>
          <w:t>email@email.com</w:t>
        </w:r>
      </w:hyperlink>
    </w:p>
    <w:p w14:paraId="2D6E4C91" w14:textId="77777777" w:rsidR="00165360" w:rsidRPr="00BE1281" w:rsidRDefault="00165360" w:rsidP="00165360">
      <w:pPr>
        <w:pStyle w:val="INFO"/>
        <w:jc w:val="left"/>
        <w:rPr>
          <w:rFonts w:ascii="Georgia" w:hAnsi="Georgia" w:cs="Calibri"/>
          <w:sz w:val="20"/>
          <w:lang w:val="en-GB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3"/>
      </w:tblGrid>
      <w:tr w:rsidR="00165360" w:rsidRPr="00B546B1" w14:paraId="44154E04" w14:textId="77777777" w:rsidTr="006D228D">
        <w:trPr>
          <w:trHeight w:hRule="exact" w:val="7960"/>
        </w:trPr>
        <w:tc>
          <w:tcPr>
            <w:tcW w:w="9713" w:type="dxa"/>
          </w:tcPr>
          <w:p w14:paraId="2439A9CC" w14:textId="2F0F29C2" w:rsidR="00995110" w:rsidRPr="009653C7" w:rsidRDefault="00165360" w:rsidP="007F17B2">
            <w:pPr>
              <w:pStyle w:val="IEEEAbtract"/>
              <w:spacing w:after="0" w:line="240" w:lineRule="auto"/>
              <w:rPr>
                <w:rStyle w:val="st1"/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</w:pP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Abstract s</w:t>
            </w:r>
            <w:r w:rsidR="002C425E"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hould be written in a one paragraph </w:t>
            </w:r>
            <w:r w:rsidR="00801E4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in a single </w:t>
            </w:r>
            <w:r w:rsidR="002C425E"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page within the</w:t>
            </w:r>
            <w:r w:rsidR="00801E4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this template</w:t>
            </w:r>
            <w:r w:rsidR="002C425E"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, providing the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Background</w:t>
            </w:r>
            <w:r w:rsidR="00801E4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</w:t>
            </w:r>
            <w:proofErr w:type="gramStart"/>
            <w:r w:rsidR="00801E4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and </w:t>
            </w:r>
            <w:r w:rsidR="002C425E"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research</w:t>
            </w:r>
            <w:proofErr w:type="gramEnd"/>
            <w:r w:rsidR="002C425E"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problem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, Objectives,</w:t>
            </w:r>
            <w:r w:rsidR="002C425E"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experimental details briefly , Results, and Conclusions.</w:t>
            </w:r>
            <w:r w:rsidR="002C425E" w:rsidRPr="00995110">
              <w:rPr>
                <w:b w:val="0"/>
                <w:bCs/>
                <w:sz w:val="20"/>
                <w:szCs w:val="20"/>
                <w:lang w:val="en-US"/>
              </w:rPr>
              <w:t xml:space="preserve"> </w:t>
            </w:r>
            <w:r w:rsidR="00801E4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>Word limit for abstract is 4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>00 words (excluding the tit</w:t>
            </w:r>
            <w:r w:rsidR="00801E4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>le and author’s details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>).</w:t>
            </w:r>
            <w:r w:rsidR="009653C7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The abstract should be submitted in</w:t>
            </w:r>
            <w:r w:rsidR="00801E4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this Microsoft Word template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, using following formatting.</w:t>
            </w:r>
            <w:r w:rsidRPr="00995110">
              <w:rPr>
                <w:b w:val="0"/>
                <w:bCs/>
                <w:sz w:val="20"/>
                <w:szCs w:val="20"/>
              </w:rPr>
              <w:t xml:space="preserve">  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Tittle: (max 100 characters/two rows, Times New Roman 12, bold, centered,</w:t>
            </w:r>
            <w:r w:rsidRPr="00995110">
              <w:rPr>
                <w:b w:val="0"/>
                <w:bCs/>
                <w:sz w:val="20"/>
                <w:szCs w:val="20"/>
              </w:rPr>
              <w:t xml:space="preserve"> only </w:t>
            </w:r>
            <w:r w:rsidRPr="00995110">
              <w:rPr>
                <w:rStyle w:val="st1"/>
                <w:b w:val="0"/>
                <w:bCs/>
                <w:sz w:val="20"/>
                <w:szCs w:val="20"/>
              </w:rPr>
              <w:t>the first letter of the first word of the title should</w:t>
            </w:r>
            <w:r w:rsidRPr="00995110">
              <w:rPr>
                <w:rStyle w:val="st1"/>
                <w:b w:val="0"/>
                <w:bCs/>
                <w:color w:val="545454"/>
                <w:sz w:val="20"/>
                <w:szCs w:val="20"/>
              </w:rPr>
              <w:t xml:space="preserve"> </w:t>
            </w:r>
            <w:r w:rsidRPr="00995110">
              <w:rPr>
                <w:rStyle w:val="st1"/>
                <w:b w:val="0"/>
                <w:bCs/>
                <w:color w:val="000000"/>
                <w:sz w:val="20"/>
                <w:szCs w:val="20"/>
              </w:rPr>
              <w:t xml:space="preserve">be capitalized. </w:t>
            </w:r>
          </w:p>
          <w:p w14:paraId="00C7E6CC" w14:textId="77777777" w:rsidR="00995110" w:rsidRDefault="00995110" w:rsidP="007F17B2">
            <w:pPr>
              <w:pStyle w:val="IEEEAbtract"/>
              <w:spacing w:after="0" w:line="240" w:lineRule="auto"/>
              <w:rPr>
                <w:rStyle w:val="st1"/>
                <w:b w:val="0"/>
                <w:bCs/>
                <w:color w:val="000000"/>
                <w:sz w:val="20"/>
                <w:szCs w:val="20"/>
              </w:rPr>
            </w:pPr>
          </w:p>
          <w:p w14:paraId="18E05A8B" w14:textId="1DD4750C" w:rsidR="007F17B2" w:rsidRPr="00995110" w:rsidRDefault="00995110" w:rsidP="007F17B2">
            <w:pPr>
              <w:pStyle w:val="IEEEAbtract"/>
              <w:spacing w:after="0" w:line="240" w:lineRule="auto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rStyle w:val="st1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165360" w:rsidRPr="00995110">
              <w:rPr>
                <w:rStyle w:val="st1"/>
                <w:b w:val="0"/>
                <w:bCs/>
                <w:color w:val="000000"/>
                <w:sz w:val="20"/>
                <w:szCs w:val="20"/>
              </w:rPr>
              <w:t xml:space="preserve">All other words should be in lowercase except for proper nouns and abbreviations. </w:t>
            </w:r>
            <w:r w:rsidR="00165360" w:rsidRPr="00995110">
              <w:rPr>
                <w:b w:val="0"/>
                <w:bCs/>
                <w:sz w:val="20"/>
                <w:szCs w:val="20"/>
              </w:rPr>
              <w:t>The font sizes and styles for the title, names of authors, affiliations, should be includ</w:t>
            </w:r>
            <w:r w:rsidR="00801E40">
              <w:rPr>
                <w:b w:val="0"/>
                <w:bCs/>
                <w:sz w:val="20"/>
                <w:szCs w:val="20"/>
              </w:rPr>
              <w:t>ed using the format in given this</w:t>
            </w:r>
            <w:r w:rsidR="00165360" w:rsidRPr="00995110">
              <w:rPr>
                <w:b w:val="0"/>
                <w:bCs/>
                <w:sz w:val="20"/>
                <w:szCs w:val="20"/>
              </w:rPr>
              <w:t xml:space="preserve"> template. Authors’ names (</w:t>
            </w:r>
            <w:r w:rsidR="00801E40">
              <w:rPr>
                <w:b w:val="0"/>
                <w:bCs/>
                <w:sz w:val="20"/>
                <w:szCs w:val="20"/>
              </w:rPr>
              <w:t>Font size10, centred) should be</w:t>
            </w:r>
            <w:r w:rsidR="00165360" w:rsidRPr="00995110">
              <w:rPr>
                <w:b w:val="0"/>
                <w:bCs/>
                <w:sz w:val="20"/>
                <w:szCs w:val="20"/>
              </w:rPr>
              <w:t xml:space="preserve"> written with initials followed by dot and family names written in full. </w:t>
            </w:r>
          </w:p>
          <w:p w14:paraId="4047FF89" w14:textId="77777777" w:rsidR="007F17B2" w:rsidRPr="00995110" w:rsidRDefault="007F17B2" w:rsidP="007F17B2">
            <w:pPr>
              <w:pStyle w:val="IEEEAbtract"/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  <w:p w14:paraId="59DDCFCF" w14:textId="6AD5C5D6" w:rsidR="007F17B2" w:rsidRPr="00995110" w:rsidRDefault="00165360" w:rsidP="007F17B2">
            <w:pPr>
              <w:pStyle w:val="IEEEAbtract"/>
              <w:spacing w:after="0" w:line="240" w:lineRule="auto"/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</w:pPr>
            <w:r w:rsidRPr="00995110">
              <w:rPr>
                <w:b w:val="0"/>
                <w:bCs/>
                <w:sz w:val="20"/>
                <w:szCs w:val="20"/>
              </w:rPr>
              <w:t xml:space="preserve">Authors are marked with superscripts when belonging to different institutions. Authors’ affiliations </w:t>
            </w:r>
            <w:proofErr w:type="gramStart"/>
            <w:r w:rsidRPr="00995110">
              <w:rPr>
                <w:b w:val="0"/>
                <w:bCs/>
                <w:sz w:val="20"/>
                <w:szCs w:val="20"/>
              </w:rPr>
              <w:t>(</w:t>
            </w:r>
            <w:r w:rsidR="00801E40">
              <w:rPr>
                <w:b w:val="0"/>
                <w:bCs/>
                <w:sz w:val="20"/>
                <w:szCs w:val="20"/>
              </w:rPr>
              <w:t xml:space="preserve"> font</w:t>
            </w:r>
            <w:proofErr w:type="gramEnd"/>
            <w:r w:rsidR="00801E40">
              <w:rPr>
                <w:b w:val="0"/>
                <w:bCs/>
                <w:sz w:val="20"/>
                <w:szCs w:val="20"/>
              </w:rPr>
              <w:t xml:space="preserve"> size10 , italic, centred) should be</w:t>
            </w:r>
            <w:r w:rsidRPr="00995110">
              <w:rPr>
                <w:b w:val="0"/>
                <w:bCs/>
                <w:sz w:val="20"/>
                <w:szCs w:val="20"/>
              </w:rPr>
              <w:t xml:space="preserve"> written in separate rows when there are more than one.</w:t>
            </w:r>
            <w:r w:rsidR="007F17B2"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</w:t>
            </w:r>
            <w:r w:rsidRPr="00995110">
              <w:rPr>
                <w:rFonts w:eastAsia="Times New Roman"/>
                <w:b w:val="0"/>
                <w:bCs/>
                <w:sz w:val="20"/>
                <w:szCs w:val="20"/>
              </w:rPr>
              <w:t xml:space="preserve"> </w:t>
            </w:r>
            <w:r w:rsidRPr="00995110">
              <w:rPr>
                <w:b w:val="0"/>
                <w:bCs/>
                <w:sz w:val="20"/>
                <w:szCs w:val="20"/>
              </w:rPr>
              <w:t>The name of the presenting author should be underlined. The corresponding auth</w:t>
            </w:r>
            <w:r w:rsidR="00237FB8">
              <w:rPr>
                <w:b w:val="0"/>
                <w:bCs/>
                <w:sz w:val="20"/>
                <w:szCs w:val="20"/>
              </w:rPr>
              <w:t>or should be marked</w:t>
            </w:r>
            <w:r w:rsidR="007F17B2" w:rsidRPr="00995110">
              <w:rPr>
                <w:b w:val="0"/>
                <w:bCs/>
                <w:sz w:val="20"/>
                <w:szCs w:val="20"/>
              </w:rPr>
              <w:t xml:space="preserve"> with a *</w:t>
            </w:r>
            <w:r w:rsidRPr="00995110">
              <w:rPr>
                <w:b w:val="0"/>
                <w:bCs/>
                <w:sz w:val="20"/>
                <w:szCs w:val="20"/>
              </w:rPr>
              <w:t xml:space="preserve"> sign above the author’s name and his/her e-mail address should be provided as indicated in the template (E-mail: </w:t>
            </w:r>
            <w:proofErr w:type="spellStart"/>
            <w:r w:rsidRPr="00995110">
              <w:rPr>
                <w:b w:val="0"/>
                <w:bCs/>
                <w:sz w:val="20"/>
                <w:szCs w:val="20"/>
              </w:rPr>
              <w:t>name@institution.domain</w:t>
            </w:r>
            <w:proofErr w:type="spellEnd"/>
            <w:r w:rsidRPr="00995110">
              <w:rPr>
                <w:b w:val="0"/>
                <w:bCs/>
                <w:sz w:val="20"/>
                <w:szCs w:val="20"/>
              </w:rPr>
              <w:t xml:space="preserve"> (</w:t>
            </w:r>
            <w:bookmarkStart w:id="0" w:name="_Hlk9824009"/>
            <w:r w:rsidR="00237FB8">
              <w:rPr>
                <w:b w:val="0"/>
                <w:bCs/>
                <w:sz w:val="20"/>
                <w:szCs w:val="20"/>
              </w:rPr>
              <w:t>Font size</w:t>
            </w:r>
            <w:proofErr w:type="gramStart"/>
            <w:r w:rsidR="00237FB8">
              <w:rPr>
                <w:b w:val="0"/>
                <w:bCs/>
                <w:sz w:val="20"/>
                <w:szCs w:val="20"/>
              </w:rPr>
              <w:t>12 ,</w:t>
            </w:r>
            <w:proofErr w:type="gramEnd"/>
            <w:r w:rsidR="00237FB8">
              <w:rPr>
                <w:b w:val="0"/>
                <w:bCs/>
                <w:sz w:val="20"/>
                <w:szCs w:val="20"/>
              </w:rPr>
              <w:t xml:space="preserve"> </w:t>
            </w:r>
            <w:r w:rsidRPr="00995110">
              <w:rPr>
                <w:b w:val="0"/>
                <w:bCs/>
                <w:sz w:val="20"/>
                <w:szCs w:val="20"/>
              </w:rPr>
              <w:t>Times New Roman</w:t>
            </w:r>
            <w:bookmarkEnd w:id="0"/>
            <w:r w:rsidRPr="00995110">
              <w:rPr>
                <w:b w:val="0"/>
                <w:bCs/>
                <w:sz w:val="20"/>
                <w:szCs w:val="20"/>
              </w:rPr>
              <w:t xml:space="preserve">”). </w:t>
            </w:r>
            <w:r w:rsidRPr="00995110">
              <w:rPr>
                <w:b w:val="0"/>
                <w:bCs/>
                <w:sz w:val="20"/>
                <w:szCs w:val="20"/>
                <w:lang w:val="en-US"/>
              </w:rPr>
              <w:t xml:space="preserve">Body of abstract: 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 xml:space="preserve">(in structured format as indicated in </w:t>
            </w:r>
            <w:r w:rsidR="00237FB8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 xml:space="preserve">this 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 xml:space="preserve">template, </w:t>
            </w:r>
            <w:r w:rsidR="00237FB8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>font size</w:t>
            </w:r>
            <w:r w:rsidR="00237FB8">
              <w:rPr>
                <w:b w:val="0"/>
                <w:bCs/>
                <w:sz w:val="20"/>
                <w:szCs w:val="20"/>
              </w:rPr>
              <w:t xml:space="preserve">10, </w:t>
            </w:r>
            <w:r w:rsidRPr="00995110">
              <w:rPr>
                <w:b w:val="0"/>
                <w:bCs/>
                <w:sz w:val="20"/>
                <w:szCs w:val="20"/>
              </w:rPr>
              <w:t>Times New Roman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 xml:space="preserve">, line spacing – single). </w:t>
            </w:r>
          </w:p>
          <w:p w14:paraId="3E9A20BD" w14:textId="77777777" w:rsidR="007F17B2" w:rsidRPr="00995110" w:rsidRDefault="007F17B2" w:rsidP="007F17B2">
            <w:pPr>
              <w:pStyle w:val="IEEEAbtract"/>
              <w:spacing w:after="0" w:line="240" w:lineRule="auto"/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</w:pPr>
          </w:p>
          <w:p w14:paraId="557B5925" w14:textId="45AA9E86" w:rsidR="00165360" w:rsidRPr="00995110" w:rsidRDefault="00165360" w:rsidP="007F17B2">
            <w:pPr>
              <w:pStyle w:val="IEEEAbtract"/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Margins </w:t>
            </w:r>
            <w:r w:rsidR="00237FB8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shown in this template should not be changed by </w:t>
            </w:r>
            <w:proofErr w:type="spellStart"/>
            <w:r w:rsidR="00237FB8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by</w:t>
            </w:r>
            <w:proofErr w:type="spellEnd"/>
            <w:r w:rsidR="00237FB8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authors in writing the abstract in this </w:t>
            </w:r>
            <w:proofErr w:type="gramStart"/>
            <w:r w:rsidR="00237FB8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template.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(</w:t>
            </w:r>
            <w:proofErr w:type="gramEnd"/>
            <w:r w:rsidRPr="00995110">
              <w:rPr>
                <w:b w:val="0"/>
                <w:bCs/>
                <w:sz w:val="20"/>
                <w:szCs w:val="20"/>
              </w:rPr>
              <w:t>Top, Bottom and Right -2.5 cm each, left - 3 cm).</w:t>
            </w:r>
            <w:r w:rsidR="007F17B2"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</w:t>
            </w:r>
            <w:r w:rsidRPr="00995110">
              <w:rPr>
                <w:b w:val="0"/>
                <w:bCs/>
                <w:sz w:val="20"/>
                <w:szCs w:val="20"/>
              </w:rPr>
              <w:t>Maximum five key words should be mentioned at the end of the abstract</w:t>
            </w:r>
            <w:r w:rsidR="00237FB8">
              <w:rPr>
                <w:b w:val="0"/>
                <w:bCs/>
                <w:sz w:val="20"/>
                <w:szCs w:val="20"/>
              </w:rPr>
              <w:t xml:space="preserve"> as mentioned below</w:t>
            </w:r>
            <w:r w:rsidRPr="00995110">
              <w:rPr>
                <w:b w:val="0"/>
                <w:bCs/>
                <w:sz w:val="20"/>
                <w:szCs w:val="20"/>
              </w:rPr>
              <w:t xml:space="preserve">. </w:t>
            </w:r>
            <w:r w:rsidRPr="00995110"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/>
              </w:rPr>
              <w:t xml:space="preserve">Abbreviations should be well defined at the first time it is used. </w:t>
            </w:r>
            <w:r w:rsidRPr="00995110">
              <w:rPr>
                <w:b w:val="0"/>
                <w:bCs/>
                <w:sz w:val="20"/>
                <w:szCs w:val="20"/>
              </w:rPr>
              <w:t xml:space="preserve">If scientific terms of organisms, botanical names, etc., are included, they should be written in </w:t>
            </w:r>
            <w:r w:rsidRPr="00995110">
              <w:rPr>
                <w:b w:val="0"/>
                <w:bCs/>
                <w:i/>
                <w:sz w:val="20"/>
                <w:szCs w:val="20"/>
              </w:rPr>
              <w:t>italics</w:t>
            </w:r>
            <w:r w:rsidRPr="00995110">
              <w:rPr>
                <w:b w:val="0"/>
                <w:bCs/>
                <w:sz w:val="20"/>
                <w:szCs w:val="20"/>
              </w:rPr>
              <w:t xml:space="preserve">. If common vernacular names follow the scientific name, they should be included in parentheses. Research grants can be acknowledged at the end of the abstract under a heading “Acknowledgement”. </w:t>
            </w:r>
          </w:p>
          <w:p w14:paraId="5159238C" w14:textId="77777777" w:rsidR="006D228D" w:rsidRDefault="006D228D" w:rsidP="006D228D">
            <w:pPr>
              <w:rPr>
                <w:lang w:val="en-GB" w:eastAsia="en-GB"/>
              </w:rPr>
            </w:pPr>
          </w:p>
          <w:p w14:paraId="63B57FDC" w14:textId="77777777" w:rsidR="006D228D" w:rsidRPr="006D228D" w:rsidRDefault="006D228D" w:rsidP="006D228D">
            <w:pPr>
              <w:rPr>
                <w:lang w:val="en-GB" w:eastAsia="en-GB"/>
              </w:rPr>
            </w:pPr>
          </w:p>
          <w:p w14:paraId="7817CCB6" w14:textId="77777777" w:rsidR="00165360" w:rsidRPr="00B546B1" w:rsidRDefault="00165360" w:rsidP="00F54B3E">
            <w:pPr>
              <w:spacing w:line="240" w:lineRule="auto"/>
              <w:outlineLvl w:val="0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lang w:val="en-GB"/>
              </w:rPr>
            </w:pPr>
          </w:p>
        </w:tc>
      </w:tr>
    </w:tbl>
    <w:p w14:paraId="005EB883" w14:textId="77777777" w:rsidR="00165360" w:rsidRDefault="00165360" w:rsidP="00165360">
      <w:pPr>
        <w:spacing w:after="0"/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14:paraId="4CD930E3" w14:textId="0DD30B84" w:rsidR="00165360" w:rsidRDefault="00165360" w:rsidP="00165360">
      <w:pPr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C10466">
        <w:rPr>
          <w:rFonts w:ascii="Times New Roman" w:hAnsi="Times New Roman" w:cs="Times New Roman"/>
          <w:b/>
          <w:i/>
          <w:iCs/>
          <w:sz w:val="20"/>
          <w:szCs w:val="20"/>
        </w:rPr>
        <w:t>Keywords:</w:t>
      </w:r>
      <w:r w:rsidRPr="00C104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4153F">
        <w:rPr>
          <w:rFonts w:ascii="Times New Roman" w:hAnsi="Times New Roman" w:cs="Times New Roman"/>
          <w:bCs/>
          <w:i/>
          <w:sz w:val="20"/>
          <w:szCs w:val="20"/>
        </w:rPr>
        <w:t>include maximum of five key words</w:t>
      </w:r>
    </w:p>
    <w:p w14:paraId="7CC5A84D" w14:textId="77777777" w:rsidR="00661DA8" w:rsidRDefault="00661DA8" w:rsidP="00165360">
      <w:pPr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14:paraId="45D68EBA" w14:textId="77777777" w:rsidR="00661DA8" w:rsidRDefault="00661DA8" w:rsidP="00165360">
      <w:pPr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14:paraId="532E600B" w14:textId="77777777" w:rsidR="00661DA8" w:rsidRDefault="00661DA8" w:rsidP="00165360">
      <w:pPr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14:paraId="5BB1753D" w14:textId="0621A31B" w:rsidR="00661DA8" w:rsidRPr="007A0F1C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Extended Abstract – 1</w:t>
      </w:r>
      <w:r w:rsidRPr="00661DA8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Symp</w:t>
      </w:r>
      <w:r w:rsidR="005103D0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osium on Oceans and Freshwater S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ystems (SOFS)</w:t>
      </w:r>
      <w:r w:rsidR="002636D6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- 2022</w:t>
      </w:r>
    </w:p>
    <w:p w14:paraId="41EB934E" w14:textId="77777777" w:rsidR="00661DA8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Faculty of Fisheries and Marine Sciences &amp; Technology</w:t>
      </w:r>
    </w:p>
    <w:p w14:paraId="057EF1A1" w14:textId="77777777" w:rsidR="00661DA8" w:rsidRPr="007A0F1C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University of Ruhuna</w:t>
      </w:r>
    </w:p>
    <w:p w14:paraId="6FCFB7E3" w14:textId="77777777" w:rsidR="00661DA8" w:rsidRPr="00D94A02" w:rsidRDefault="00661DA8" w:rsidP="00661DA8">
      <w:pPr>
        <w:pStyle w:val="INFO"/>
        <w:rPr>
          <w:sz w:val="20"/>
          <w:lang w:val="en-GB"/>
        </w:rPr>
      </w:pPr>
    </w:p>
    <w:p w14:paraId="0ECE6106" w14:textId="77777777" w:rsidR="00661DA8" w:rsidRDefault="00661DA8" w:rsidP="00661DA8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 xml:space="preserve">This is a two-page document. Please do not alter </w:t>
      </w:r>
      <w:r>
        <w:rPr>
          <w:color w:val="FF0000"/>
          <w:sz w:val="20"/>
          <w:lang w:val="en-GB"/>
        </w:rPr>
        <w:t xml:space="preserve">formatting or </w:t>
      </w:r>
      <w:r w:rsidRPr="00D94A02">
        <w:rPr>
          <w:color w:val="FF0000"/>
          <w:sz w:val="20"/>
          <w:lang w:val="en-GB"/>
        </w:rPr>
        <w:t>the table/row sizes. Do not enter author names</w:t>
      </w:r>
    </w:p>
    <w:p w14:paraId="38D76672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3A820712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3"/>
      </w:tblGrid>
      <w:tr w:rsidR="00BD4C05" w:rsidRPr="00B546B1" w14:paraId="60D4AB3E" w14:textId="77777777" w:rsidTr="00674BB1">
        <w:trPr>
          <w:trHeight w:hRule="exact" w:val="7960"/>
        </w:trPr>
        <w:tc>
          <w:tcPr>
            <w:tcW w:w="9713" w:type="dxa"/>
          </w:tcPr>
          <w:p w14:paraId="5B48FDB8" w14:textId="77777777" w:rsidR="00BD4C05" w:rsidRDefault="00BD4C05" w:rsidP="00BD4C05">
            <w:pPr>
              <w:pStyle w:val="IEEEAbtract"/>
              <w:spacing w:after="0" w:line="240" w:lineRule="auto"/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</w:pPr>
            <w:proofErr w:type="gramStart"/>
            <w:r w:rsidRPr="00BD4C05">
              <w:rPr>
                <w:rFonts w:eastAsia="PT Sans Caption"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Abstract </w:t>
            </w:r>
            <w:r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:</w:t>
            </w:r>
            <w:proofErr w:type="gramEnd"/>
            <w:r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</w:t>
            </w:r>
          </w:p>
          <w:p w14:paraId="14766B95" w14:textId="77777777" w:rsidR="00BD4C05" w:rsidRDefault="00BD4C05" w:rsidP="00BD4C05">
            <w:pPr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</w:pPr>
            <w:r w:rsidRPr="00BD4C05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The similar abstract included in the template for abstract submission should be appeared here without any changes.</w:t>
            </w:r>
          </w:p>
          <w:p w14:paraId="7BF77F1E" w14:textId="1E09E914" w:rsidR="00333438" w:rsidRPr="00BD4C05" w:rsidRDefault="00333438" w:rsidP="00BD4C05">
            <w:pPr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single line spacing</w:t>
            </w:r>
          </w:p>
        </w:tc>
      </w:tr>
    </w:tbl>
    <w:p w14:paraId="29560758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64649195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132007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76476D1A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2D3162ED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AACF371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38040B9F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E3E96E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122EC72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2799CF7F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2BA0FCE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46FD356A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7AF70CB4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310F4D6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5074916" w14:textId="77777777" w:rsidR="00237FB8" w:rsidRPr="00D94A02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61DA8" w:rsidRPr="002C53B9" w14:paraId="53539B98" w14:textId="77777777" w:rsidTr="0016775E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E6CE9D7" w14:textId="77777777" w:rsidR="00661DA8" w:rsidRPr="002C53B9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1. Introduction and research problem/issue</w:t>
            </w:r>
          </w:p>
        </w:tc>
      </w:tr>
      <w:tr w:rsidR="00661DA8" w:rsidRPr="002C53B9" w14:paraId="3AC88D81" w14:textId="77777777" w:rsidTr="0016775E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48451" w14:textId="29E349CD" w:rsidR="00661DA8" w:rsidRPr="002C53B9" w:rsidRDefault="00661DA8" w:rsidP="00661D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 w:rsidR="00BD4C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single line spacing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A34F695" w14:textId="77777777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4A632" w14:textId="77777777" w:rsidR="00661DA8" w:rsidRPr="002C53B9" w:rsidRDefault="00661DA8" w:rsidP="0016775E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1DA8" w:rsidRPr="002C53B9" w14:paraId="23BB5E6A" w14:textId="77777777" w:rsidTr="0016775E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3AE95053" w14:textId="77777777" w:rsidR="00661DA8" w:rsidRPr="002C53B9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2. Materials and Methods</w:t>
            </w:r>
          </w:p>
        </w:tc>
      </w:tr>
      <w:tr w:rsidR="00661DA8" w:rsidRPr="002C53B9" w14:paraId="601A38A2" w14:textId="77777777" w:rsidTr="0016775E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CF50" w14:textId="0693B1F8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Single line spacing</w:t>
            </w:r>
          </w:p>
          <w:p w14:paraId="2D0E5ACA" w14:textId="77777777" w:rsidR="00661DA8" w:rsidRDefault="00661DA8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ABDC77C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D9A9A30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F1A21D8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8911F6E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26F8F2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CD2F2D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3BA82F0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53DF572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4FE0275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FB13FDC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DEBB06A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35DBB60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8E27352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34F9BD6" w14:textId="77777777" w:rsidR="00A243E3" w:rsidRPr="002C53B9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68FB7B29" w14:textId="77777777" w:rsidR="00661DA8" w:rsidRPr="00D94A02" w:rsidRDefault="00661DA8" w:rsidP="00661DA8">
      <w:pPr>
        <w:rPr>
          <w:rFonts w:ascii="Times New Roman" w:hAnsi="Times New Roman" w:cs="Times New Roman"/>
        </w:rPr>
      </w:pPr>
    </w:p>
    <w:p w14:paraId="12B0CBB5" w14:textId="77777777" w:rsidR="00661DA8" w:rsidRPr="00D94A02" w:rsidRDefault="00661DA8" w:rsidP="00661DA8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61DA8" w:rsidRPr="00D94A02" w14:paraId="0C1A35C1" w14:textId="77777777" w:rsidTr="0016775E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2383A33E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3. 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661DA8" w:rsidRPr="00D94A02" w14:paraId="2A89A312" w14:textId="77777777" w:rsidTr="0016775E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CD160" w14:textId="25D37329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Sinlge line spacing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F54FD63" w14:textId="77777777" w:rsidR="00661DA8" w:rsidRPr="00D94A02" w:rsidRDefault="00661DA8" w:rsidP="000E61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661DA8" w:rsidRPr="00D94A02" w14:paraId="5D0E47A3" w14:textId="77777777" w:rsidTr="0016775E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7D41B6C9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4. Conclusions</w:t>
            </w:r>
          </w:p>
        </w:tc>
      </w:tr>
      <w:tr w:rsidR="00661DA8" w:rsidRPr="00D94A02" w14:paraId="6B068181" w14:textId="77777777" w:rsidTr="0016775E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F138E" w14:textId="5CFAA2A0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Single line spacing</w:t>
            </w:r>
          </w:p>
          <w:p w14:paraId="0F23C9EF" w14:textId="77777777" w:rsidR="00661DA8" w:rsidRPr="00D94A02" w:rsidRDefault="00661DA8" w:rsidP="000E61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661DA8" w:rsidRPr="00D94A02" w14:paraId="562C2EDA" w14:textId="77777777" w:rsidTr="0016775E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73A32E17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661DA8" w:rsidRPr="00D94A02" w14:paraId="76653045" w14:textId="77777777" w:rsidTr="0016775E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E3CD4" w14:textId="438C9182" w:rsidR="00661DA8" w:rsidRPr="002C53B9" w:rsidRDefault="00661DA8" w:rsidP="0016775E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14:paraId="554096D6" w14:textId="05CFBD86" w:rsidR="000E61FD" w:rsidRDefault="00333438" w:rsidP="000E61FD">
            <w:pPr>
              <w:pStyle w:val="Bibliography"/>
              <w:spacing w:after="0" w:line="240" w:lineRule="auto"/>
              <w:ind w:left="720" w:hanging="7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val="en-US"/>
              </w:rPr>
              <w:t>E.g.</w:t>
            </w:r>
          </w:p>
          <w:p w14:paraId="0DA66565" w14:textId="0756BD32" w:rsidR="00333438" w:rsidRPr="00333438" w:rsidRDefault="00333438" w:rsidP="0033343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Harris, K. R., Graham, S., &amp; Urdan T. (Eds.). (2012).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APA educational psychology handbook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(Vols. 1–3). American Psychological Association.</w:t>
            </w:r>
          </w:p>
          <w:p w14:paraId="4CCD888A" w14:textId="5FEEB19E" w:rsidR="00661DA8" w:rsidRPr="00333438" w:rsidRDefault="00333438" w:rsidP="0016775E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Kübler-Ross, E. (with Byock, I.). (2014).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On death &amp; dying: What the dying have to teach doctors, nurses, clergy &amp; their own families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(50th anniversary ed.). Scribner. (Original work published 1969)</w:t>
            </w:r>
          </w:p>
          <w:p w14:paraId="03FC0555" w14:textId="5DCCF5B4" w:rsidR="00661DA8" w:rsidRPr="00333438" w:rsidRDefault="00333438" w:rsidP="0033343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Jackson, L. M. (2019).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The psychology of prejudice: From attitudes to social action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(2nd ed.). American Psychological Association. </w:t>
            </w:r>
            <w:hyperlink r:id="rId9" w:tgtFrame="_blank" w:history="1">
              <w:r w:rsidRPr="00333438">
                <w:rPr>
                  <w:rStyle w:val="Hyperlink"/>
                  <w:rFonts w:asciiTheme="majorBidi" w:hAnsiTheme="majorBidi" w:cstheme="majorBidi"/>
                  <w:color w:val="000000"/>
                  <w:sz w:val="20"/>
                  <w:szCs w:val="20"/>
                  <w:bdr w:val="none" w:sz="0" w:space="0" w:color="auto" w:frame="1"/>
                  <w:shd w:val="clear" w:color="auto" w:fill="EDF9F9"/>
                </w:rPr>
                <w:t>https://doi.org/10.1037/0000168-000</w:t>
              </w:r>
            </w:hyperlink>
          </w:p>
        </w:tc>
      </w:tr>
    </w:tbl>
    <w:p w14:paraId="22F9AF38" w14:textId="77777777" w:rsidR="00661DA8" w:rsidRDefault="00661DA8" w:rsidP="00661DA8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FC3BD66" w14:textId="77777777" w:rsidR="00661DA8" w:rsidRPr="00975E8E" w:rsidRDefault="00661DA8" w:rsidP="00661DA8">
      <w:pPr>
        <w:jc w:val="center"/>
        <w:outlineLvl w:val="0"/>
        <w:rPr>
          <w:rFonts w:ascii="Palatino Linotype" w:hAnsi="Palatino Linotype"/>
          <w:color w:val="000000"/>
          <w:sz w:val="40"/>
          <w:szCs w:val="24"/>
        </w:rPr>
      </w:pPr>
      <w:r w:rsidRPr="00975E8E">
        <w:rPr>
          <w:rFonts w:ascii="Times New Roman" w:hAnsi="Times New Roman" w:cs="Times New Roman"/>
          <w:b/>
          <w:sz w:val="32"/>
          <w:szCs w:val="20"/>
          <w:lang w:val="en-GB"/>
        </w:rPr>
        <w:lastRenderedPageBreak/>
        <w:t>Annex</w:t>
      </w:r>
    </w:p>
    <w:p w14:paraId="7345EBE3" w14:textId="77777777" w:rsidR="00661DA8" w:rsidRDefault="00661DA8" w:rsidP="00661DA8">
      <w:pPr>
        <w:jc w:val="center"/>
        <w:outlineLvl w:val="0"/>
        <w:rPr>
          <w:rFonts w:ascii="Palatino Linotype" w:hAnsi="Palatino Linotype"/>
          <w:i/>
          <w:color w:val="FF0000"/>
          <w:sz w:val="24"/>
          <w:szCs w:val="24"/>
        </w:rPr>
      </w:pPr>
      <w:r w:rsidRPr="00975E8E">
        <w:rPr>
          <w:rFonts w:ascii="Palatino Linotype" w:hAnsi="Palatino Linotype"/>
          <w:i/>
          <w:color w:val="FF0000"/>
          <w:sz w:val="24"/>
          <w:szCs w:val="24"/>
        </w:rPr>
        <w:t>One table/figure/plate could be included in this page</w:t>
      </w:r>
    </w:p>
    <w:p w14:paraId="3527641B" w14:textId="77777777" w:rsidR="00661DA8" w:rsidRDefault="00661DA8" w:rsidP="00165360">
      <w:pPr>
        <w:jc w:val="both"/>
        <w:outlineLvl w:val="0"/>
        <w:rPr>
          <w:rFonts w:ascii="Georgia" w:hAnsi="Georgia" w:cs="Calibri"/>
          <w:b/>
          <w:sz w:val="20"/>
          <w:szCs w:val="20"/>
          <w:lang w:val="en-GB"/>
        </w:rPr>
      </w:pPr>
    </w:p>
    <w:p w14:paraId="652A40DF" w14:textId="77777777" w:rsidR="00980D88" w:rsidRDefault="00980D88"/>
    <w:sectPr w:rsidR="00980D88" w:rsidSect="002636D6">
      <w:headerReference w:type="default" r:id="rId10"/>
      <w:pgSz w:w="11907" w:h="16839" w:code="9"/>
      <w:pgMar w:top="1440" w:right="747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722B" w14:textId="77777777" w:rsidR="008F6A31" w:rsidRDefault="008F6A31">
      <w:pPr>
        <w:spacing w:after="0" w:line="240" w:lineRule="auto"/>
      </w:pPr>
      <w:r>
        <w:separator/>
      </w:r>
    </w:p>
  </w:endnote>
  <w:endnote w:type="continuationSeparator" w:id="0">
    <w:p w14:paraId="50215727" w14:textId="77777777" w:rsidR="008F6A31" w:rsidRDefault="008F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 Caption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2AD4" w14:textId="77777777" w:rsidR="008F6A31" w:rsidRDefault="008F6A31">
      <w:pPr>
        <w:spacing w:after="0" w:line="240" w:lineRule="auto"/>
      </w:pPr>
      <w:r>
        <w:separator/>
      </w:r>
    </w:p>
  </w:footnote>
  <w:footnote w:type="continuationSeparator" w:id="0">
    <w:p w14:paraId="063F5B4A" w14:textId="77777777" w:rsidR="008F6A31" w:rsidRDefault="008F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4672" w14:textId="77777777" w:rsidR="009A00D2" w:rsidRDefault="008F6A31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7EA5"/>
    <w:multiLevelType w:val="hybridMultilevel"/>
    <w:tmpl w:val="F4C26ECA"/>
    <w:lvl w:ilvl="0" w:tplc="CFBAA4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60"/>
    <w:rsid w:val="00004F8A"/>
    <w:rsid w:val="000E61FD"/>
    <w:rsid w:val="00165360"/>
    <w:rsid w:val="00237FB8"/>
    <w:rsid w:val="002636D6"/>
    <w:rsid w:val="00297108"/>
    <w:rsid w:val="002C425E"/>
    <w:rsid w:val="00333438"/>
    <w:rsid w:val="00381E48"/>
    <w:rsid w:val="003C6094"/>
    <w:rsid w:val="00494B1D"/>
    <w:rsid w:val="005103D0"/>
    <w:rsid w:val="00661DA8"/>
    <w:rsid w:val="006D228D"/>
    <w:rsid w:val="007F17B2"/>
    <w:rsid w:val="00801E40"/>
    <w:rsid w:val="008A322B"/>
    <w:rsid w:val="008F6A31"/>
    <w:rsid w:val="0094189C"/>
    <w:rsid w:val="009653C7"/>
    <w:rsid w:val="00980D88"/>
    <w:rsid w:val="00995110"/>
    <w:rsid w:val="009C422F"/>
    <w:rsid w:val="00A243E3"/>
    <w:rsid w:val="00A4153F"/>
    <w:rsid w:val="00B00A67"/>
    <w:rsid w:val="00BD4C05"/>
    <w:rsid w:val="00D1576B"/>
    <w:rsid w:val="00F52E2D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CA03"/>
  <w15:chartTrackingRefBased/>
  <w15:docId w15:val="{F894794E-6D4C-491A-9750-EBFE900E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60"/>
    <w:pPr>
      <w:spacing w:after="200" w:line="276" w:lineRule="auto"/>
    </w:pPr>
    <w:rPr>
      <w:rFonts w:ascii="Calibri" w:eastAsia="Calibri" w:hAnsi="Calibri" w:cs="Lath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qFormat/>
    <w:rsid w:val="00165360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character" w:styleId="Hyperlink">
    <w:name w:val="Hyperlink"/>
    <w:uiPriority w:val="99"/>
    <w:unhideWhenUsed/>
    <w:rsid w:val="001653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5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360"/>
    <w:rPr>
      <w:rFonts w:ascii="Calibri" w:eastAsia="Calibri" w:hAnsi="Calibri" w:cs="Latha"/>
      <w:lang w:val="tr-TR"/>
    </w:rPr>
  </w:style>
  <w:style w:type="paragraph" w:customStyle="1" w:styleId="IEEEAbtract">
    <w:name w:val="IEEE Abtract"/>
    <w:basedOn w:val="Normal"/>
    <w:next w:val="Normal"/>
    <w:rsid w:val="00165360"/>
    <w:pPr>
      <w:suppressAutoHyphens/>
      <w:autoSpaceDN w:val="0"/>
      <w:snapToGrid w:val="0"/>
      <w:spacing w:after="160" w:line="254" w:lineRule="auto"/>
      <w:jc w:val="both"/>
      <w:textAlignment w:val="baseline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st1">
    <w:name w:val="st1"/>
    <w:rsid w:val="00165360"/>
  </w:style>
  <w:style w:type="table" w:styleId="TableGrid">
    <w:name w:val="Table Grid"/>
    <w:basedOn w:val="TableNormal"/>
    <w:uiPriority w:val="39"/>
    <w:rsid w:val="00661DA8"/>
    <w:pPr>
      <w:spacing w:after="0" w:line="240" w:lineRule="auto"/>
    </w:pPr>
    <w:rPr>
      <w:rFonts w:ascii="Calibri" w:eastAsia="MS Mincho" w:hAnsi="Calibri" w:cs="Iskoola Pota"/>
      <w:sz w:val="20"/>
      <w:szCs w:val="20"/>
      <w:lang w:val="en-US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61DA8"/>
  </w:style>
  <w:style w:type="character" w:styleId="Emphasis">
    <w:name w:val="Emphasis"/>
    <w:basedOn w:val="DefaultParagraphFont"/>
    <w:uiPriority w:val="20"/>
    <w:qFormat/>
    <w:rsid w:val="0033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37/0000168-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C482-8007-40F0-8CF8-1DFFC38C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Abstract – 1st Symposium on Oceans and Freshwater Systems (SOFS) - 2022</vt:lpstr>
      <vt:lpstr>Faculty of Fisheries and Marine Sciences &amp; Technology</vt:lpstr>
      <vt:lpstr>University of Ruhuna        </vt:lpstr>
      <vt:lpstr>Abstract Submission Guidelines   </vt:lpstr>
      <vt:lpstr>Perera B.1*, Silva P.2, Fernando L.3 </vt:lpstr>
      <vt:lpstr/>
      <vt:lpstr>Keywords: include maximum of five key words</vt:lpstr>
      <vt:lpstr/>
      <vt:lpstr/>
      <vt:lpstr/>
      <vt:lpstr>Extended Abstract – 1st Symposium on Oceans and Freshwater Systems (SOFS) - 2022</vt:lpstr>
      <vt:lpstr>Faculty of Fisheries and Marine Sciences &amp; Technology</vt:lpstr>
      <vt:lpstr>University of Ruhuna</vt:lpstr>
      <vt:lpstr/>
      <vt:lpstr>Annex</vt:lpstr>
      <vt:lpstr>One table/figure/plate could be included in this page</vt:lpstr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Tilak Priyadarshana</dc:creator>
  <cp:keywords/>
  <dc:description/>
  <cp:lastModifiedBy>Senula Dinal</cp:lastModifiedBy>
  <cp:revision>2</cp:revision>
  <dcterms:created xsi:type="dcterms:W3CDTF">2021-10-15T02:14:00Z</dcterms:created>
  <dcterms:modified xsi:type="dcterms:W3CDTF">2021-10-15T02:14:00Z</dcterms:modified>
</cp:coreProperties>
</file>